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EDF" w:rsidRPr="009B28D0" w:rsidRDefault="00E94EDF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:rsidR="00E94EDF" w:rsidRPr="009B28D0" w:rsidRDefault="00E94EDF" w:rsidP="00E94E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:rsidR="00E94EDF" w:rsidRPr="009B28D0" w:rsidRDefault="00E94EDF" w:rsidP="00E94E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:rsidR="00E94EDF" w:rsidRPr="009B28D0" w:rsidRDefault="00E94EDF" w:rsidP="00E94E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«Калужский кадетский многопрофильный техникум</w:t>
      </w:r>
    </w:p>
    <w:p w:rsidR="00E94EDF" w:rsidRPr="009B28D0" w:rsidRDefault="00E94EDF" w:rsidP="00E94E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9B28D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. а.т.карпова»</w:t>
      </w:r>
    </w:p>
    <w:p w:rsidR="00E94EDF" w:rsidRPr="009B28D0" w:rsidRDefault="00E94EDF" w:rsidP="00E94E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DF" w:rsidRPr="009B28D0" w:rsidRDefault="00E94EDF" w:rsidP="00E94E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E94EDF" w:rsidRPr="009B28D0" w:rsidRDefault="00E94EDF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ОП.0</w:t>
      </w:r>
      <w:r w:rsidR="00B11BD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3 БЕЗОПАСНОСТЬ ЖИЗНЕДЕЯТЕЛЬНОСТИ</w:t>
      </w:r>
    </w:p>
    <w:p w:rsidR="00B11BD4" w:rsidRDefault="00B11BD4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B11BD4" w:rsidRPr="009B28D0" w:rsidRDefault="00B11BD4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94EDF" w:rsidRPr="009B28D0" w:rsidRDefault="00E94EDF" w:rsidP="00E94E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B1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Калуга </w:t>
      </w: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E94EDF" w:rsidRPr="009B28D0" w:rsidRDefault="00E94EDF" w:rsidP="00B11B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</w:t>
      </w:r>
      <w:r w:rsidR="00B11BD4" w:rsidRPr="009B28D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ОП.0</w:t>
      </w:r>
      <w:r w:rsidR="00B11BD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3 Безопасность жизнедеятельности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Программа)разработана на основе Федерального государственного образовательного стандарта среднего профессионального образования (далее – ФГОС СПО)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 Министерства образования и науки РФ от 09.12.2016 г. №15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входящей в состав укрупнённой группы специальностей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.00.00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Машиностроение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примерной программы учебной дисциплины Материаловедение (зарегистрирована в Федеральном реестре примерных образовательных программ СПО №</w:t>
      </w:r>
      <w:r w:rsidRPr="009B28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15.01.35-170331</w:t>
      </w:r>
      <w:r w:rsidRPr="009B28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E94EDF" w:rsidRPr="009B28D0" w:rsidRDefault="00E94EDF" w:rsidP="00E94ED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B28D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ыр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еа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Pr="009B28D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</w:t>
      </w:r>
      <w:r w:rsidRPr="009B28D0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явпроц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есс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9B28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обучающимися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B28D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подготовки </w:t>
      </w:r>
      <w:r w:rsidR="00362BEF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</w:t>
      </w:r>
      <w:r w:rsidR="00362BEF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proofErr w:type="gramStart"/>
      <w:r w:rsidR="00362BEF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="00362BEF">
        <w:rPr>
          <w:rFonts w:ascii="Times New Roman" w:eastAsia="Times New Roman" w:hAnsi="Times New Roman" w:cs="Times New Roman"/>
          <w:sz w:val="28"/>
          <w:szCs w:val="28"/>
        </w:rPr>
        <w:t>КРС</w:t>
      </w:r>
      <w:r w:rsidR="00362BEF"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профессии </w:t>
      </w:r>
      <w:r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15.01.35 Мастер слесарных работ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</w:t>
      </w:r>
      <w:proofErr w:type="spellStart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А.Т.Карпова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DF" w:rsidRPr="009B28D0" w:rsidRDefault="00E94EDF" w:rsidP="00E94E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 w:rsid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 </w:t>
      </w:r>
      <w:proofErr w:type="spellStart"/>
      <w:r w:rsid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Шафарж</w:t>
      </w:r>
      <w:proofErr w:type="spellEnd"/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высшей квалификационной категории</w:t>
      </w:r>
    </w:p>
    <w:p w:rsidR="00E94EDF" w:rsidRDefault="001B3261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О.С. Николаев, </w:t>
      </w:r>
      <w:r w:rsidRPr="009B28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:rsidR="001B3261" w:rsidRDefault="001B3261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261" w:rsidRDefault="001B3261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261" w:rsidRDefault="001B3261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3261" w:rsidRPr="009B28D0" w:rsidRDefault="001B3261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DF" w:rsidRPr="001B3261" w:rsidRDefault="00E94EDF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на заседании цикловой комиссии</w:t>
      </w:r>
    </w:p>
    <w:p w:rsidR="00E94EDF" w:rsidRPr="001B3261" w:rsidRDefault="00E94EDF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преподавателей профессионального цикла</w:t>
      </w:r>
    </w:p>
    <w:p w:rsidR="00E94EDF" w:rsidRPr="001B3261" w:rsidRDefault="00E94EDF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DF" w:rsidRPr="009B28D0" w:rsidRDefault="00E94EDF" w:rsidP="00E94E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</w:t>
      </w:r>
      <w:r w:rsidR="00795E1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95E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B3261"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</w:t>
      </w:r>
      <w:proofErr w:type="gramEnd"/>
      <w:r w:rsidRPr="001B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95E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1B326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Pr="00067B1A" w:rsidRDefault="005F0782" w:rsidP="005F07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7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F0782" w:rsidRPr="00067B1A" w:rsidRDefault="005F0782" w:rsidP="005F07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:rsidR="005F0782" w:rsidRPr="00067B1A" w:rsidRDefault="005F0782" w:rsidP="00C64AA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F0782" w:rsidRPr="00067B1A" w:rsidRDefault="005F0782" w:rsidP="00C64AA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  <w:p w:rsidR="005F0782" w:rsidRPr="00067B1A" w:rsidRDefault="005F0782" w:rsidP="00C64AA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spacing w:after="200" w:line="276" w:lineRule="auto"/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КОНТРОЛЬ И ОЦЕНКА РЕЗУЛЬТАТОВ ОСВОЕНИЯ ОБУЧАЮЩИМИСЯ УЧЕБНОЙ ДИСЦИПЛИНЫ В ЧАСТИ ДОСТИЖЕНИЯ ЛИЧНОСТНЫХ РЕЗУЛЬТАТОВ</w:t>
            </w:r>
          </w:p>
        </w:tc>
        <w:tc>
          <w:tcPr>
            <w:tcW w:w="958" w:type="dxa"/>
            <w:vAlign w:val="center"/>
          </w:tcPr>
          <w:p w:rsidR="005F0782" w:rsidRPr="00067B1A" w:rsidRDefault="005F0782" w:rsidP="005F0782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5F0782" w:rsidRPr="00067B1A" w:rsidTr="00C64AA3">
        <w:tc>
          <w:tcPr>
            <w:tcW w:w="8613" w:type="dxa"/>
          </w:tcPr>
          <w:p w:rsidR="005F0782" w:rsidRPr="00067B1A" w:rsidRDefault="005F0782" w:rsidP="00C64AA3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ind w:left="36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МЕРОПРИЯТИЯ, ЗАПЛАНИРОВАННЫЕ НА ПЕРИОД РЕАЛИЗАЦИИ УЧЕБНОЙ ДИСЦИПЛИНЫ СОГЛАСНО КАЛЕНДАРНОМУ ПЛАНУ ВОСПИТАТЕЛЬНОЙ РАБОТЫ</w:t>
            </w:r>
          </w:p>
          <w:p w:rsidR="005F0782" w:rsidRPr="00067B1A" w:rsidRDefault="005F0782" w:rsidP="00C64AA3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F0782" w:rsidRPr="00067B1A" w:rsidRDefault="005F0782" w:rsidP="005F0782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67B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EDF" w:rsidRDefault="00E94EDF" w:rsidP="005F078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5F078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BD4" w:rsidRDefault="00B11BD4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ОП.03 БЕЗОПАСНОСТЬ ЖИЗНЕДЕЯТЕЛЬНОСТИ</w:t>
      </w:r>
    </w:p>
    <w:p w:rsidR="00B11BD4" w:rsidRPr="00B11BD4" w:rsidRDefault="00B11BD4" w:rsidP="00B1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BD4" w:rsidRPr="00B11BD4" w:rsidRDefault="00B11BD4" w:rsidP="00B1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</w:t>
      </w:r>
      <w:r w:rsidR="00942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21FE" w:rsidRPr="00942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</w:t>
      </w:r>
      <w:r w:rsidRPr="00942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образовательной программы: </w:t>
      </w: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11BD4" w:rsidRPr="00B11BD4" w:rsidRDefault="00B11BD4" w:rsidP="00B1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Учебная дисциплина 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«Б</w:t>
      </w:r>
      <w:bookmarkStart w:id="0" w:name="_GoBack"/>
      <w:bookmarkEnd w:id="0"/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езопасность жизнедеятельности» </w:t>
      </w: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обязательной частью общепрофессионального цикла основной </w:t>
      </w:r>
      <w:r w:rsidR="005A6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15.01.35 Мастер слесарных работ. </w:t>
      </w: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11BD4" w:rsidRPr="00B11BD4" w:rsidRDefault="00B11BD4" w:rsidP="00B1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Учебная дисциплина 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«Безопасность жизнедеятельности» </w:t>
      </w:r>
      <w:r w:rsidRPr="00B11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наряду с учебными дисциплинами общепрофессионального цикла обеспечивает формирование общих компетенций для дальнейшего освоения профессиональных модулей.  </w:t>
      </w:r>
    </w:p>
    <w:p w:rsidR="00B11BD4" w:rsidRPr="00B11BD4" w:rsidRDefault="00B11BD4" w:rsidP="00B1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BD4" w:rsidRPr="00B11BD4" w:rsidRDefault="00B11BD4" w:rsidP="00B11BD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Цель и планируемые результаты освоения дисциплины:   </w:t>
      </w: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обучающийся осваиваются:</w:t>
      </w:r>
    </w:p>
    <w:p w:rsidR="00B11BD4" w:rsidRPr="00B11BD4" w:rsidRDefault="00B11BD4" w:rsidP="00B11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4"/>
        <w:gridCol w:w="4394"/>
      </w:tblGrid>
      <w:tr w:rsidR="00B11BD4" w:rsidRPr="00B11BD4" w:rsidTr="005F0782">
        <w:trPr>
          <w:trHeight w:val="649"/>
        </w:trPr>
        <w:tc>
          <w:tcPr>
            <w:tcW w:w="1101" w:type="dxa"/>
            <w:hideMark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 w:rsidR="005F0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4394" w:type="dxa"/>
            <w:hideMark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hideMark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B11BD4" w:rsidRPr="00B11BD4" w:rsidTr="005F0782">
        <w:trPr>
          <w:trHeight w:val="212"/>
        </w:trPr>
        <w:tc>
          <w:tcPr>
            <w:tcW w:w="1101" w:type="dxa"/>
          </w:tcPr>
          <w:p w:rsidR="00B11BD4" w:rsidRPr="00B11BD4" w:rsidRDefault="00B11BD4" w:rsidP="00B1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ОК 02 ОК 04</w:t>
            </w:r>
          </w:p>
          <w:p w:rsidR="00B11BD4" w:rsidRPr="00B11BD4" w:rsidRDefault="00B11BD4" w:rsidP="00B1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  <w:p w:rsidR="00B11BD4" w:rsidRPr="00B11BD4" w:rsidRDefault="00B11BD4" w:rsidP="00B11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  <w:p w:rsidR="005F0782" w:rsidRDefault="005F0782" w:rsidP="005F0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1 </w:t>
            </w:r>
          </w:p>
          <w:p w:rsidR="005F0782" w:rsidRDefault="005F0782" w:rsidP="005F0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3 </w:t>
            </w:r>
          </w:p>
          <w:p w:rsidR="005F0782" w:rsidRDefault="005F0782" w:rsidP="005F0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9 </w:t>
            </w:r>
          </w:p>
          <w:p w:rsidR="00B11BD4" w:rsidRPr="005F0782" w:rsidRDefault="005F0782" w:rsidP="005F0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21</w:t>
            </w:r>
          </w:p>
        </w:tc>
        <w:tc>
          <w:tcPr>
            <w:tcW w:w="4394" w:type="dxa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первичные средства пожаротушения;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способами бесконфликтного общения и </w:t>
            </w:r>
            <w:proofErr w:type="spell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  <w:p w:rsidR="00B11BD4" w:rsidRPr="00B11BD4" w:rsidRDefault="00B11BD4" w:rsidP="00B11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 задачи и основные мероприятия гражданской обороны;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специальности, родственные профессиям СПО;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B11BD4" w:rsidRPr="00B11BD4" w:rsidRDefault="00B11BD4" w:rsidP="00B11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 пострадавшим</w:t>
            </w:r>
          </w:p>
        </w:tc>
      </w:tr>
    </w:tbl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</w:p>
    <w:p w:rsidR="00B11BD4" w:rsidRPr="00B11BD4" w:rsidRDefault="00B11BD4" w:rsidP="00B11B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B11BD4" w:rsidRPr="00B11BD4" w:rsidRDefault="00B11BD4" w:rsidP="00B11B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B11BD4" w:rsidRPr="00B11BD4" w:rsidTr="00C64AA3">
        <w:trPr>
          <w:trHeight w:val="490"/>
        </w:trPr>
        <w:tc>
          <w:tcPr>
            <w:tcW w:w="5000" w:type="pct"/>
            <w:gridSpan w:val="2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B11BD4" w:rsidRPr="00B11BD4" w:rsidRDefault="005F0782" w:rsidP="00B72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B72C2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лабораторные работы  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B11BD4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11BD4" w:rsidRPr="00B11BD4" w:rsidTr="00C64AA3">
        <w:trPr>
          <w:trHeight w:val="490"/>
        </w:trPr>
        <w:tc>
          <w:tcPr>
            <w:tcW w:w="4073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="005F0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форме зачета</w:t>
            </w:r>
          </w:p>
        </w:tc>
        <w:tc>
          <w:tcPr>
            <w:tcW w:w="927" w:type="pct"/>
            <w:vAlign w:val="center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11BD4" w:rsidRPr="00B11BD4" w:rsidSect="00B11BD4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B11BD4" w:rsidRDefault="00B11BD4" w:rsidP="00B11B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p w:rsidR="00B11BD4" w:rsidRPr="00B11BD4" w:rsidRDefault="00B11BD4" w:rsidP="00B11B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2"/>
        <w:gridCol w:w="9521"/>
        <w:gridCol w:w="1133"/>
        <w:gridCol w:w="1922"/>
      </w:tblGrid>
      <w:tr w:rsidR="00B11BD4" w:rsidRPr="00B11BD4" w:rsidTr="00C64AA3">
        <w:trPr>
          <w:trHeight w:val="20"/>
        </w:trPr>
        <w:tc>
          <w:tcPr>
            <w:tcW w:w="748" w:type="pct"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</w:p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</w:t>
            </w:r>
          </w:p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 обучающихся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B11BD4" w:rsidRPr="00B11BD4" w:rsidRDefault="00B11BD4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50" w:type="pct"/>
          </w:tcPr>
          <w:p w:rsidR="00B11BD4" w:rsidRPr="00B11BD4" w:rsidRDefault="006A44EE" w:rsidP="00B1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личностных результатов</w:t>
            </w:r>
            <w:r w:rsidRPr="009B2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формированию которых способствует элемент программы</w:t>
            </w:r>
          </w:p>
        </w:tc>
      </w:tr>
      <w:tr w:rsidR="00B11BD4" w:rsidRPr="00B11BD4" w:rsidTr="00C64AA3">
        <w:trPr>
          <w:trHeight w:val="20"/>
        </w:trPr>
        <w:tc>
          <w:tcPr>
            <w:tcW w:w="3967" w:type="pct"/>
            <w:gridSpan w:val="2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Чрезвычайные ситуации мирного и военного времени</w:t>
            </w:r>
          </w:p>
        </w:tc>
        <w:tc>
          <w:tcPr>
            <w:tcW w:w="383" w:type="pc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0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1.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Существующая законодательная нормативно-техническая база по чрезвычайным ситуациям. Классификация чрезвычайных ситуаций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Чрезвычайные ситуации природного характера, их последствия. Виды стихийных бедствий. Опасные природные явления или процессы геофизического, гидрологического, метеорологического, атмосферного характера. Причины возникновения стихийных бедствий, их последствия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Чрезвычайные ситуации техногенного характера, их последствия. Причины аварий и катастроф на объектах экономики. Фазы развития ЧС, первичные и вторичные негативные воздействия ЧС. Радиационно-опасные объекты. Профилактика предупреждений аварийности на радиационно-опасных объектах. Контроль радиационной обстановки 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Чрезвычайные ситуации военного времени, их последствия. Условия возникновения военных конфликтов и степень их опасности в современном мире. Характеристика современных средств ведения военных действий, поражающие факторы и зоны разрушения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Ядерное оружие, его поражающие факторы, зоны разрушения, степени разрушения зданий, сооружений, технических и транспортных средств. Возникновение и развитие пожаров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жилых и промышленных районов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объектах экономики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Химическое оружие. Классификация и токсикологические характеристики отображающих веществ, зоны заражения и очаги поражения. Бактериологическое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оружие. Способы доставки. Карантин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попавшего в зону бактериологического оружия. Способы защиты                            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Другие средства поражения. Вакуумный боеприпас, лазерное оружие, напалм, психотропное оружие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тематика практических занятий </w:t>
            </w:r>
          </w:p>
        </w:tc>
        <w:tc>
          <w:tcPr>
            <w:tcW w:w="383" w:type="pc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занятие: Произвести примерный учет требований безопасности при вводе слесарного оборудования в эксплуатацию</w:t>
            </w:r>
          </w:p>
        </w:tc>
        <w:tc>
          <w:tcPr>
            <w:tcW w:w="383" w:type="pc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Изучить дополнительные источники информации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(специальная литература, периодическая печать, Интернет-ресурсы)</w:t>
            </w: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</w:t>
            </w: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одготовить сообщение: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Ядерное оружие, его поражающие факторы, зоны разрушения, степени разрушения зданий, сооружений, технических и транспортных средств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 в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условиях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чрезвычайных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</w:t>
            </w: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Понятие об устойчивости промышленного объекта в ЧС. Сущность устойчивости функционирования объектов и систем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Оценка фактической устойчивости объекта в условиях ЧС. Пути повышения устойчивости в условиях ЧС объектов, систем водо-, газо-, </w:t>
            </w:r>
            <w:proofErr w:type="spell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теплоснабжения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Факторы, определяющие устойчивость. Нормы проектирования инженерно-технических мероприятий гражданской обороны. Назначение и порядок их осуществления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3967" w:type="pct"/>
            <w:gridSpan w:val="2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Государственная система защиты от чрезвычайных ситуаций </w:t>
            </w:r>
          </w:p>
        </w:tc>
        <w:tc>
          <w:tcPr>
            <w:tcW w:w="383" w:type="pct"/>
          </w:tcPr>
          <w:p w:rsidR="00B11BD4" w:rsidRPr="00B11BD4" w:rsidRDefault="001B3261" w:rsidP="001B3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0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2.1. 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гражданской обороны</w:t>
            </w: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Единая государственная система предупреждения и ликвидации чрезвычайных ситуации (РСЧС). Ее организация и основные задачи. Координация планов и мероприятий гражданской обороны с государственными задачами. Роль и место ГО в Российской системе предупреждения и действий в ЧС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Функции и задачи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ГО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ЧС на объектах экономики. Службы оповещения и связи, медицинская, транспортная, противорадиационная, противохимическая службы защиты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Объектовые военизированные формирования общего назначения, обучение и действия в условиях ЧС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тематика практических занятий </w:t>
            </w:r>
          </w:p>
        </w:tc>
        <w:tc>
          <w:tcPr>
            <w:tcW w:w="383" w:type="pc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занятие: 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«Оповещение  населения об опасностях, возникающих в чрезвычайных ситуациях»</w:t>
            </w:r>
          </w:p>
        </w:tc>
        <w:tc>
          <w:tcPr>
            <w:tcW w:w="383" w:type="pc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2.2.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локализации и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ликвидации последствий чрезвычайных ситуаций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Спасательные и другие неотложные работы в очагах поражения. Характеристика основных видов аварийных работ на объектах экономики в связи с повреждением их в результате ЧС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Силы и средства, применяемые к работам. Особенности неотложных работ в условиях радиоактивного, химического, бактериологического заражения, при взрывах, пожарах и других ЧС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Изучить учебные материалы по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дополнительным  источникам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составить конспект «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Неотложные, жизненно необходимые работы в условиях радиоактивного, химического, бактериологического заражения, при взрывах, пожарах и других ЧС»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жизнеобеспечения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в чрезвычайных ситуациях</w:t>
            </w: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Защита производственного персонала. Координация деятельности всех служб предприятия в условиях ЧС. Защитные сооружения ГО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Классификация, оборудования и системы обеспечения убежищ, противорадиационные укрытия, требования к ним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Строительство противорадиационных укрытий, санитарно-техническое оборудование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тематика практических занятий </w:t>
            </w:r>
          </w:p>
        </w:tc>
        <w:tc>
          <w:tcPr>
            <w:tcW w:w="383" w:type="pc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занятие: Применение средств индивидуальной защиты человека</w:t>
            </w:r>
          </w:p>
        </w:tc>
        <w:tc>
          <w:tcPr>
            <w:tcW w:w="383" w:type="pc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  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защиты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последствий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чрезвычайных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Медицинские средства индивидуальной защиты. Средства индивидуальной защиты кожи и органов дыхания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защитных свойств сооружений от воздействия ядерного и химического оружия, от проникновения радиационных и химически опасных веществ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тематика практических занятий 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занятие: Оказание первой медицинской помощи при различных видах поражения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3967" w:type="pct"/>
            <w:gridSpan w:val="2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Основы военной службы</w:t>
            </w:r>
          </w:p>
        </w:tc>
        <w:tc>
          <w:tcPr>
            <w:tcW w:w="383" w:type="pct"/>
          </w:tcPr>
          <w:p w:rsidR="00B11BD4" w:rsidRPr="00B11BD4" w:rsidRDefault="00B11BD4" w:rsidP="001B3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B3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военной службы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3" w:type="pct"/>
            <w:vMerge w:val="restart"/>
          </w:tcPr>
          <w:p w:rsidR="00B11BD4" w:rsidRPr="00B11BD4" w:rsidRDefault="001B3261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Конституция Российской Федерации, Федеральные законы: «Об обороне», «О статусе военнослужащих», «О воинской обязанности и военной службе»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Военная служба – особый вид федеральной государственной службы. Конституция РФ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вопросы военной службы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Законы РФ, определяющие правовую основу военной службы. Статус военнослужащего, права и свободы военнослужащего. Военные аспекты международного права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Вооруженные Силы Российской Федерации, основные предпосылки проведения военных реформ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Организационная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Вооруженных сил РФ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Функции и основные задачи современных Вооруженных Сил России, их роль и место в системе обеспечения национальной безопасности страны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их создания и предназначение. Организационная структура Вооруженных сил. Виды вооруженных сил и рода войск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Сухопутные войска, история создания, предназначение, рода войск, входящие в Сухопутные войска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Военно-Морской Флот, история создания, предназначение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Военно-воздушные силы, история создания, предназначение, рода авиации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Ракетные войска стратегического назначения, их предназначение, обеспечение высокого уровня боеготовности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Боевые традиции 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Вооруженных Сил России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3" w:type="pct"/>
            <w:vMerge w:val="restar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0" w:type="pct"/>
            <w:vMerge w:val="restar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ОК02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 04</w:t>
            </w:r>
          </w:p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:rsid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3</w:t>
            </w:r>
          </w:p>
          <w:p w:rsidR="005F0782" w:rsidRPr="005F0782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9</w:t>
            </w:r>
          </w:p>
          <w:p w:rsidR="005F0782" w:rsidRPr="00B11BD4" w:rsidRDefault="005F0782" w:rsidP="005F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07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 21</w:t>
            </w: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Дни воинской славы России, сыгравших решающую роль в истории России. Патриотизм – духовно-нравственная основа личности военнослужащего, защитника Отечества, источник духовных сил воина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Основное содержание патриотизма: преданность своему отечеству, любовь к Родине, стремление служить ее интересам, защищать от врагов  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Боевые традиции Российской армии и флота, войсковое товарищество. Воинский </w:t>
            </w:r>
            <w:proofErr w:type="gram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долг,  обязанность</w:t>
            </w:r>
            <w:proofErr w:type="gram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гражданина защищать Отечество</w:t>
            </w:r>
          </w:p>
        </w:tc>
        <w:tc>
          <w:tcPr>
            <w:tcW w:w="383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материалам дополнительной литературы, периодической печати, Интернет-ресурсов </w:t>
            </w: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написать реферат: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воинской славы России – дни славных побед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748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9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83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1BD4" w:rsidRPr="00B11BD4" w:rsidTr="00C64AA3">
        <w:trPr>
          <w:trHeight w:val="20"/>
        </w:trPr>
        <w:tc>
          <w:tcPr>
            <w:tcW w:w="3967" w:type="pct"/>
            <w:gridSpan w:val="2"/>
          </w:tcPr>
          <w:p w:rsidR="00B11BD4" w:rsidRPr="00B11BD4" w:rsidRDefault="00B11BD4" w:rsidP="00B11B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83" w:type="pct"/>
          </w:tcPr>
          <w:p w:rsidR="00B11BD4" w:rsidRPr="00B11BD4" w:rsidRDefault="005F0782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50" w:type="pct"/>
          </w:tcPr>
          <w:p w:rsidR="00B11BD4" w:rsidRPr="00B11BD4" w:rsidRDefault="00B11BD4" w:rsidP="00B1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1BD4" w:rsidRPr="00B11BD4" w:rsidRDefault="00B11BD4" w:rsidP="00B11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1BD4" w:rsidRPr="00B11BD4" w:rsidSect="00C64AA3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B11BD4" w:rsidRPr="00B11BD4" w:rsidRDefault="00B11BD4" w:rsidP="00B11BD4">
      <w:pPr>
        <w:keepNext/>
        <w:numPr>
          <w:ilvl w:val="0"/>
          <w:numId w:val="8"/>
        </w:numPr>
        <w:tabs>
          <w:tab w:val="num" w:pos="284"/>
        </w:tabs>
        <w:spacing w:after="0" w:line="276" w:lineRule="auto"/>
        <w:ind w:hanging="644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B11BD4" w:rsidRPr="00B11BD4" w:rsidRDefault="00B11BD4" w:rsidP="00B11BD4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11BD4" w:rsidRPr="00B11BD4" w:rsidRDefault="00B11BD4" w:rsidP="00B11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</w:t>
      </w:r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«Безопасность жизнедеятельности», оснащенный оборудованием и техническими средствами обучения: 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посадочные места по количеству обучающихся; доска классная 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трехсекционная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рабочее место преподавателя, оборудованное ПК с программным обеспечением;  LCD телевизор; комплект учебно-методической документации (учебники и учебные пособия, инструкции к практическим работам); наглядные пособия (набор плакатов и электронные издания: Организационная структура Вооруженных Сил Российской Федерации, Ордена России, Воинские звания и знаки различия и др.); макет 5,45-мм автомата Калашникова; средства индивидуальной защиты; противогаз ГП-5; общевойсковой защитный комплект; респиратор; приборы: радиационной разведки; химической разведки; компас; визирная линейка; пакеты противохимические индивидуальные ИПП-11; сумки и комплекты медицинского имущества для оказания первой медицинской, доврачебной помощи;  УМК «Защита в чрезвычайных ситуациях», содержание практической части комплекса:  Виртуальные тренажеры  Практические задания  Учебное видео;  Тренажерный комплекс «Индивидуальные средства защиты. Правила использования», содержание практической части комплекса: Практические 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-задания.</w:t>
      </w:r>
    </w:p>
    <w:p w:rsidR="00B11BD4" w:rsidRPr="00B11BD4" w:rsidRDefault="00B11BD4" w:rsidP="00B11BD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Лаборатория «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Информационных технологий» </w:t>
      </w:r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оснащенная необходимым оборудованием для реализации программы учебной дисциплины, приведенным </w:t>
      </w:r>
      <w:proofErr w:type="gramStart"/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 п.</w:t>
      </w:r>
      <w:proofErr w:type="gramEnd"/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6.2.1 по профессии 15.01.35 Мастер слесарных работ.</w:t>
      </w:r>
    </w:p>
    <w:p w:rsidR="00B11BD4" w:rsidRPr="00B11BD4" w:rsidRDefault="00B11BD4" w:rsidP="00B11BD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BD4" w:rsidRPr="00B11BD4" w:rsidRDefault="00B11BD4" w:rsidP="00B11BD4">
      <w:pPr>
        <w:spacing w:after="0" w:line="276" w:lineRule="auto"/>
        <w:ind w:left="64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1BD4" w:rsidRPr="00B11BD4" w:rsidRDefault="00B11BD4" w:rsidP="00B11BD4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11BD4" w:rsidRPr="00B11BD4" w:rsidRDefault="00B11BD4" w:rsidP="00B11BD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издания п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 (в случае наличия)</w:t>
      </w:r>
    </w:p>
    <w:p w:rsidR="00B11BD4" w:rsidRPr="00B11BD4" w:rsidRDefault="00B11BD4" w:rsidP="00B11BD4">
      <w:pPr>
        <w:spacing w:after="0" w:line="276" w:lineRule="auto"/>
        <w:ind w:left="64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BD4" w:rsidRPr="00636C09" w:rsidRDefault="00B11BD4" w:rsidP="00B11BD4">
      <w:pPr>
        <w:spacing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3.2.1. </w:t>
      </w:r>
      <w:r w:rsidR="005F0782" w:rsidRPr="00636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</w:t>
      </w:r>
      <w:r w:rsidRPr="00636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ечатные издания</w:t>
      </w:r>
    </w:p>
    <w:p w:rsidR="00B11BD4" w:rsidRPr="00636C09" w:rsidRDefault="00B11BD4" w:rsidP="00B11BD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Бондаренко В.А., Евтушенко С.И., </w:t>
      </w:r>
      <w:proofErr w:type="spellStart"/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Лепихова</w:t>
      </w:r>
      <w:proofErr w:type="spellEnd"/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В.А. и др. Обеспечение безопасности при чрезвычайных ситуациях: Учебник</w:t>
      </w:r>
      <w:proofErr w:type="gramStart"/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  Профессиональное</w:t>
      </w:r>
      <w:proofErr w:type="gramEnd"/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образование - М.:ИЦ РИОР, НИЦ ИНФРА-М, 2014.</w:t>
      </w:r>
    </w:p>
    <w:p w:rsidR="00B11BD4" w:rsidRPr="00636C09" w:rsidRDefault="00B11BD4" w:rsidP="00B11BD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proofErr w:type="spellStart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Бондин</w:t>
      </w:r>
      <w:proofErr w:type="spellEnd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В.И., </w:t>
      </w:r>
      <w:proofErr w:type="spellStart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Семехин</w:t>
      </w:r>
      <w:proofErr w:type="spellEnd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Ю.Г. Безопасность жизнедеятельности: Учебное пособие. </w:t>
      </w:r>
      <w:proofErr w:type="gramStart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М.:НИЦ</w:t>
      </w:r>
      <w:proofErr w:type="gramEnd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ИНФРА-М, </w:t>
      </w:r>
      <w:proofErr w:type="spellStart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Академцентр</w:t>
      </w:r>
      <w:proofErr w:type="spellEnd"/>
      <w:r w:rsidRPr="00636C0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, 2015.</w:t>
      </w:r>
    </w:p>
    <w:p w:rsidR="00B11BD4" w:rsidRPr="00B11BD4" w:rsidRDefault="00B11BD4" w:rsidP="00B11BD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6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Косолапова Н. В. Основы безопасности жизнедеятельности. Учебник для учреждений среднего профессионального образования. Издатель – </w:t>
      </w:r>
      <w:hyperlink r:id="rId9" w:history="1">
        <w:r w:rsidRPr="00636C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Академия, </w:t>
        </w:r>
      </w:hyperlink>
      <w:r w:rsidRPr="00636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- </w:t>
      </w:r>
      <w:hyperlink r:id="rId10" w:history="1">
        <w:r w:rsidRPr="00636C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Начальное и среднее профессиональное образование</w:t>
        </w:r>
      </w:hyperlink>
      <w:r w:rsidRPr="00636C09">
        <w:rPr>
          <w:rFonts w:ascii="Times New Roman" w:eastAsia="Times New Roman" w:hAnsi="Times New Roman" w:cs="Times New Roman"/>
          <w:sz w:val="28"/>
          <w:szCs w:val="28"/>
          <w:lang w:eastAsia="ru-RU"/>
        </w:rPr>
        <w:t>, 2013.</w:t>
      </w:r>
    </w:p>
    <w:p w:rsidR="00B11BD4" w:rsidRPr="00B11BD4" w:rsidRDefault="00B11BD4" w:rsidP="00B11BD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BD4" w:rsidRPr="00B11BD4" w:rsidRDefault="00B11BD4" w:rsidP="00B11BD4">
      <w:pPr>
        <w:spacing w:after="0" w:line="276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B11BD4" w:rsidRPr="00B11BD4" w:rsidRDefault="00B11BD4" w:rsidP="00B11BD4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1. «Безопасность жизнедеятельности. Лекции БЖД.» [Электронный ресурс],</w:t>
      </w:r>
    </w:p>
    <w:p w:rsidR="00B11BD4" w:rsidRPr="00B11BD4" w:rsidRDefault="00B11BD4" w:rsidP="00B11BD4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форма доступа – 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http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://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www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.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twirpx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.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com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files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emergency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safe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lestures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 свободная;</w:t>
      </w:r>
    </w:p>
    <w:p w:rsidR="00B11BD4" w:rsidRPr="00B11BD4" w:rsidRDefault="00B11BD4" w:rsidP="00B11BD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2. «Армия и специальность» [Электронный ресурс], форма доступа</w:t>
      </w:r>
    </w:p>
    <w:p w:rsidR="00B11BD4" w:rsidRPr="00B11BD4" w:rsidRDefault="00B11BD4" w:rsidP="00B11BD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–/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novosti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/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Armiya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-</w:t>
      </w:r>
      <w:proofErr w:type="spellStart"/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Spetsialnosti</w:t>
      </w:r>
      <w:proofErr w:type="spellEnd"/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>.</w:t>
      </w:r>
      <w:r w:rsidRPr="00B11BD4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html</w:t>
      </w:r>
      <w:r w:rsidRPr="00B11BD4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 свободная. </w:t>
      </w:r>
    </w:p>
    <w:p w:rsidR="00B11BD4" w:rsidRPr="00B11BD4" w:rsidRDefault="00B11BD4" w:rsidP="00B11BD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BD4" w:rsidRPr="00B11BD4" w:rsidRDefault="00B11BD4" w:rsidP="00B11BD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BD4" w:rsidRPr="00B11BD4" w:rsidRDefault="00B11BD4" w:rsidP="00B11BD4">
      <w:pPr>
        <w:pStyle w:val="a3"/>
        <w:numPr>
          <w:ilvl w:val="0"/>
          <w:numId w:val="8"/>
        </w:num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BD4">
        <w:rPr>
          <w:rFonts w:ascii="Calibri" w:eastAsia="Times New Roman" w:hAnsi="Calibri" w:cs="Times New Roman"/>
          <w:bCs/>
          <w:sz w:val="28"/>
          <w:szCs w:val="28"/>
          <w:lang w:eastAsia="ru-RU"/>
        </w:rPr>
        <w:br w:type="page"/>
      </w:r>
      <w:r w:rsidRPr="00B11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B11BD4" w:rsidRPr="00B11BD4" w:rsidRDefault="00B11BD4" w:rsidP="00B11BD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3172"/>
        <w:gridCol w:w="2864"/>
      </w:tblGrid>
      <w:tr w:rsidR="00B11BD4" w:rsidRPr="00B11BD4" w:rsidTr="00C64AA3">
        <w:tc>
          <w:tcPr>
            <w:tcW w:w="3652" w:type="dxa"/>
          </w:tcPr>
          <w:p w:rsidR="00B11BD4" w:rsidRPr="00B11BD4" w:rsidRDefault="00B11BD4" w:rsidP="00B11B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</w:tcPr>
          <w:p w:rsidR="00B11BD4" w:rsidRPr="00B11BD4" w:rsidRDefault="00B11BD4" w:rsidP="00B11B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942" w:type="dxa"/>
          </w:tcPr>
          <w:p w:rsidR="00B11BD4" w:rsidRPr="00B11BD4" w:rsidRDefault="00B11BD4" w:rsidP="00B11B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11BD4" w:rsidRPr="00B11BD4" w:rsidTr="00C64AA3">
        <w:tc>
          <w:tcPr>
            <w:tcW w:w="3652" w:type="dxa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обеспечения устойчивости объектов экономики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военной службы и обороны государства; 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задачи и основные мероприятия гражданской обороны;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нее в добровольном порядке;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область применения получаемых профессиональных знаний при исполнении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обязанностей военной службы;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и правила оказания первой помощи пострадавшим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средства индивидуальной и коллективной защиты от оружия массового поражения;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первичные средства пожаротушения; 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11BD4" w:rsidRPr="00B11BD4" w:rsidRDefault="00B11BD4" w:rsidP="00B11BD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способами бесконфликтного общения и </w:t>
            </w:r>
            <w:proofErr w:type="spell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3260" w:type="dxa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описывает меры профилактики для снижения уровня опасностей различных видов и их последствий в быту и профессиональной деятельности;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объясняет и использует по назначению индивидуальные средства безопасности;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предъявляет методы оказания первой помощи пострадавшим;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находит и указывает средства пожаротушения в зависимости от сложившейся чрезвычайной ситуации;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определяет в перечне военно-учетных специальностей родственные своей профессии;</w:t>
            </w:r>
          </w:p>
          <w:p w:rsidR="00B11BD4" w:rsidRPr="00B11BD4" w:rsidRDefault="00B11BD4" w:rsidP="00B11B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B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объясняет, </w:t>
            </w:r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владеет, применяет способы бесконфликтного общения и </w:t>
            </w:r>
            <w:proofErr w:type="spellStart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11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жизни и профессиональной деятельности</w:t>
            </w:r>
          </w:p>
        </w:tc>
        <w:tc>
          <w:tcPr>
            <w:tcW w:w="2942" w:type="dxa"/>
          </w:tcPr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выполнения: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практической работы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лабораторной работы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контрольной работы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самостоятельной работы</w:t>
            </w:r>
          </w:p>
          <w:p w:rsidR="00B11BD4" w:rsidRPr="00B11BD4" w:rsidRDefault="00B11BD4" w:rsidP="00B11B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1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тестирования</w:t>
            </w:r>
          </w:p>
          <w:p w:rsidR="00B11BD4" w:rsidRPr="00B11BD4" w:rsidRDefault="00B11BD4" w:rsidP="00B11B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11BD4" w:rsidRDefault="00B11BD4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5F078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Pr="00776A38" w:rsidRDefault="005F0782" w:rsidP="005F0782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6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 </w:t>
      </w:r>
      <w:r w:rsidRPr="00776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И ОЦЕНКА </w:t>
      </w:r>
      <w:r w:rsidRPr="00776A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ОСВОЕНИЯ ОБУЧАЮЩИМИСЯ </w:t>
      </w:r>
      <w:r w:rsidRPr="00776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УЧЕБНОЙ ДИСЦИПЛИНЫ </w:t>
      </w:r>
      <w:r w:rsidRPr="00776A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ЧАСТИ ДОСТИЖЕНИЯ ЛИЧНОСТНЫХ РЕЗУЛЬТАТОВ</w:t>
      </w:r>
    </w:p>
    <w:p w:rsidR="005F0782" w:rsidRPr="00776A38" w:rsidRDefault="005F0782" w:rsidP="005F078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68"/>
      </w:tblGrid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3632186"/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</w:t>
            </w:r>
            <w:proofErr w:type="gramStart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движениях.  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5F0782" w:rsidRPr="00776A38" w:rsidTr="00C64AA3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</w:t>
            </w:r>
            <w:r w:rsidRPr="00776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5F0782" w:rsidRPr="00776A38" w:rsidTr="00C64AA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5F0782" w:rsidRPr="00776A38" w:rsidTr="00C64AA3">
        <w:tc>
          <w:tcPr>
            <w:tcW w:w="9606" w:type="dxa"/>
            <w:gridSpan w:val="2"/>
            <w:tcBorders>
              <w:top w:val="single" w:sz="4" w:space="0" w:color="auto"/>
            </w:tcBorders>
            <w:vAlign w:val="center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Содействующий поддержанию престижа своей профессии, отрасли и образовательной организации.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sz w:val="24"/>
                <w:szCs w:val="24"/>
              </w:rPr>
              <w:t>ЛР 17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  <w:tc>
          <w:tcPr>
            <w:tcW w:w="2268" w:type="dxa"/>
          </w:tcPr>
          <w:p w:rsidR="005F0782" w:rsidRPr="00776A38" w:rsidRDefault="005F0782" w:rsidP="00C64AA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sz w:val="24"/>
                <w:szCs w:val="24"/>
              </w:rPr>
              <w:t>ЛР 18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 </w:t>
            </w:r>
          </w:p>
        </w:tc>
        <w:tc>
          <w:tcPr>
            <w:tcW w:w="2268" w:type="dxa"/>
          </w:tcPr>
          <w:p w:rsidR="005F0782" w:rsidRPr="00776A38" w:rsidRDefault="005F0782" w:rsidP="00C64AA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sz w:val="24"/>
                <w:szCs w:val="24"/>
              </w:rPr>
              <w:t>ЛР 19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268" w:type="dxa"/>
          </w:tcPr>
          <w:p w:rsidR="005F0782" w:rsidRPr="00776A38" w:rsidRDefault="005F0782" w:rsidP="00C64AA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sz w:val="24"/>
                <w:szCs w:val="24"/>
              </w:rPr>
              <w:t>ЛР 20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268" w:type="dxa"/>
          </w:tcPr>
          <w:p w:rsidR="005F0782" w:rsidRPr="00776A38" w:rsidRDefault="005F0782" w:rsidP="00C64AA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sz w:val="24"/>
                <w:szCs w:val="24"/>
              </w:rPr>
              <w:t>ЛР 21</w:t>
            </w:r>
          </w:p>
        </w:tc>
      </w:tr>
      <w:tr w:rsidR="005F0782" w:rsidRPr="00776A38" w:rsidTr="00C64AA3">
        <w:tc>
          <w:tcPr>
            <w:tcW w:w="9606" w:type="dxa"/>
            <w:gridSpan w:val="2"/>
            <w:vAlign w:val="center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Калужской областью</w:t>
            </w:r>
          </w:p>
        </w:tc>
      </w:tr>
      <w:tr w:rsidR="005F0782" w:rsidRPr="00776A38" w:rsidTr="00C64AA3">
        <w:tc>
          <w:tcPr>
            <w:tcW w:w="7338" w:type="dxa"/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Проявляющий интерес к изменению регионального рынка труда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5F0782" w:rsidRPr="00776A38" w:rsidTr="00C64AA3">
        <w:tc>
          <w:tcPr>
            <w:tcW w:w="7338" w:type="dxa"/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Осознающий  состояние</w:t>
            </w:r>
            <w:proofErr w:type="gramEnd"/>
            <w:r w:rsidRPr="00776A3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5F0782" w:rsidRPr="00776A38" w:rsidTr="00C64AA3">
        <w:tc>
          <w:tcPr>
            <w:tcW w:w="7338" w:type="dxa"/>
            <w:shd w:val="clear" w:color="auto" w:fill="auto"/>
          </w:tcPr>
          <w:p w:rsidR="005F0782" w:rsidRPr="00776A38" w:rsidRDefault="005F0782" w:rsidP="00C64AA3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5F0782" w:rsidRPr="00776A38" w:rsidTr="00C64AA3">
        <w:tc>
          <w:tcPr>
            <w:tcW w:w="9606" w:type="dxa"/>
            <w:gridSpan w:val="2"/>
            <w:vAlign w:val="center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ключевыми работодателями</w:t>
            </w:r>
          </w:p>
        </w:tc>
      </w:tr>
      <w:tr w:rsidR="005F0782" w:rsidRPr="00776A38" w:rsidTr="00C64AA3">
        <w:tc>
          <w:tcPr>
            <w:tcW w:w="9606" w:type="dxa"/>
            <w:gridSpan w:val="2"/>
            <w:vAlign w:val="center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АО «Калужский завод путевых машин и гидроприводов»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Соблюдающий все правила, нормативные положения, технические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Поставляющий заказчикам и потребителям только проверенную и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правдивую информацию о своей продукции и услугах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5F0782" w:rsidRPr="00776A38" w:rsidTr="00C64AA3">
        <w:tc>
          <w:tcPr>
            <w:tcW w:w="9606" w:type="dxa"/>
            <w:gridSpan w:val="2"/>
            <w:vAlign w:val="center"/>
          </w:tcPr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:rsidR="005F0782" w:rsidRPr="00776A38" w:rsidRDefault="005F0782" w:rsidP="00C64AA3">
            <w:pPr>
              <w:spacing w:after="0" w:line="269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«Калужский кадетский многопрофильный техникум им. А.Т. Карпова»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29</w:t>
            </w:r>
          </w:p>
        </w:tc>
      </w:tr>
      <w:tr w:rsidR="005F0782" w:rsidRPr="00776A38" w:rsidTr="00C64AA3">
        <w:tc>
          <w:tcPr>
            <w:tcW w:w="7338" w:type="dxa"/>
          </w:tcPr>
          <w:p w:rsidR="005F0782" w:rsidRPr="00776A38" w:rsidRDefault="005F0782" w:rsidP="00C64AA3">
            <w:pPr>
              <w:spacing w:after="0" w:line="269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268" w:type="dxa"/>
            <w:vAlign w:val="center"/>
          </w:tcPr>
          <w:p w:rsidR="005F0782" w:rsidRPr="00776A38" w:rsidRDefault="005F0782" w:rsidP="00C64AA3">
            <w:pPr>
              <w:spacing w:after="0"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6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ЛР30</w:t>
            </w:r>
          </w:p>
        </w:tc>
      </w:tr>
      <w:bookmarkEnd w:id="1"/>
    </w:tbl>
    <w:p w:rsidR="005F0782" w:rsidRPr="00776A38" w:rsidRDefault="005F0782" w:rsidP="005F0782">
      <w:pPr>
        <w:jc w:val="both"/>
        <w:rPr>
          <w:b/>
          <w:bCs/>
        </w:rPr>
      </w:pPr>
    </w:p>
    <w:p w:rsidR="005F0782" w:rsidRPr="00776A38" w:rsidRDefault="005F0782" w:rsidP="005F078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5F0782" w:rsidRPr="00776A38" w:rsidRDefault="005F0782" w:rsidP="005F0782">
      <w:pPr>
        <w:numPr>
          <w:ilvl w:val="0"/>
          <w:numId w:val="9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F0782" w:rsidRPr="00776A38" w:rsidSect="00C64AA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" w:name="_Hlk73028808"/>
    </w:p>
    <w:p w:rsidR="005F0782" w:rsidRPr="00776A38" w:rsidRDefault="005F0782" w:rsidP="005F0782">
      <w:pPr>
        <w:pStyle w:val="a3"/>
        <w:numPr>
          <w:ilvl w:val="0"/>
          <w:numId w:val="10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МЕРОПРИЯТИЯ, ЗАПЛАНИРОВАННЫЕ НА ПЕРИОД РЕАЛИЗАЦИИ УЧЕБНОЙ ДИСЦИПЛИНЫ СОГЛАСНО КАЛЕНДАРНОМУ ПЛАНУ ВОСПИТАТЕЛЬНОЙ РАБОТЫ </w:t>
      </w:r>
    </w:p>
    <w:tbl>
      <w:tblPr>
        <w:tblW w:w="53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57"/>
        <w:gridCol w:w="3058"/>
        <w:gridCol w:w="1931"/>
        <w:gridCol w:w="2012"/>
        <w:gridCol w:w="3660"/>
        <w:gridCol w:w="3732"/>
      </w:tblGrid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ind w:left="284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bookmarkStart w:id="3" w:name="_Hlk81245906"/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Дата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Содержание и формы деятельности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Участники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Место </w:t>
            </w: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br/>
              <w:t>проведения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Ответственные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Коды ЛР  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 xml:space="preserve"> СЕНТЯБРЬ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знаний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Классный час «650 лет Калуге»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Плац техникума,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–Галанова Е.Б, педагог-организатор-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ЛР4, ЛР5,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11, ЛР13,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Всероссийский открытый урок «ОБЖ»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ЛР9,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10,ЛР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13, 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окончания Второй мировой </w:t>
            </w:r>
            <w:proofErr w:type="gramStart"/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войны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 3,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солидарности в борьбе с </w:t>
            </w:r>
            <w:proofErr w:type="gramStart"/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терроризмом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1, ЛР2, ЛР3, ЛР5,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lastRenderedPageBreak/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Сергеева И.В., Матвеева С.П.,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ЛР5,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8, ЛР11, ЛР18,ЛР24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Спортивный зал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11,ЛР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воинской славы (</w:t>
            </w: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Куликовская битва,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1380 год).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1, ЛР 5,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 xml:space="preserve">Фестиваль </w:t>
            </w:r>
            <w:r w:rsidRPr="00776A38">
              <w:rPr>
                <w:rFonts w:ascii="Times New Roman" w:hAnsi="Times New Roman" w:cs="Times New Roman"/>
                <w:bCs/>
                <w:i/>
                <w:kern w:val="2"/>
                <w:lang w:val="en-US" w:eastAsia="ko-KR"/>
              </w:rPr>
              <w:t>#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Предприятия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ЛР14, ЛР24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руководители, библиотекари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ЛР5, ЛР6, ЛР7, ЛР24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25-29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Неделя безопасности дорожного движения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Классные часы «О безопасности на объектах транспортной инфраструктуры, на ж/д объектах. Управление автомобилем, мопедом,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велосипедом, скутером в соответствии с ПДД РФ»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ЛР2, ЛР3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ОКТЯБРЬ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Международный день пожилых людей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– проведение акции </w:t>
            </w: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«От сердца к сердцу!»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Микрорайон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ЛР6, ЛР7, ЛР12,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Учителя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(творческий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4, ЛР 6, ЛР7, ЛР11, ЛР30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800-летие со дня рождения Александра Невского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1, ЛР 5,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17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 Галанова Е.Б, руководитель ОДО –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ЛР5, ЛР6,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7,  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Региональном чемпионате «Молодые профессионалы» (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i/>
                <w:kern w:val="2"/>
                <w:lang w:val="en-US" w:eastAsia="ko-KR"/>
              </w:rPr>
              <w:t>WorldSkillsRussia</w:t>
            </w:r>
            <w:proofErr w:type="spellEnd"/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ЛР13, ЛР14, ЛР 15, ЛР 17, ЛР 19, ЛР 21, ЛР22, ЛР23, ЛР24, ЛР25, ЛР28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профессионально-технического образования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(торжественные линейки, классные часы, посвященные истории образовательного учреждения, системы ПО,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ЛР6, ЛР7, ЛР11, ЛР27,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28,ЛР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29, ЛР 30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776A38">
              <w:rPr>
                <w:rFonts w:ascii="Times New Roman" w:hAnsi="Times New Roman" w:cs="Times New Roman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ЛР9,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10,ЛР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21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kern w:val="32"/>
              </w:rPr>
              <w:t>Всемирный день стандартов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Обучающиеся 2-4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13, ЛР 21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 2, ЛР3, ЛР7, ЛР8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Круглый стол на тему: </w:t>
            </w:r>
            <w:r w:rsidRPr="00776A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 информатики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32"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НОЯБРЬ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народного единства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библиотекари-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1, ЛР2, ЛР3, ЛР5, ЛР7, ЛР 8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(экскурсия, тематические встречи с 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сотрдниками</w:t>
            </w:r>
            <w:proofErr w:type="spellEnd"/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Музей УМВД Калужской области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ЛР5, ЛР23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200-летия со дня рождения Ф.М. Достоевского (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тематические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библиотека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М.Н., библиотекари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ЛР5,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11,ЛР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Всероссийский день призывника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(День открытых дверей </w:t>
            </w:r>
            <w:proofErr w:type="gram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в</w:t>
            </w:r>
            <w:proofErr w:type="gram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/ч)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Областной молодежный центр, войсковые части города Калуги, плац </w:t>
            </w: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Преподаватель-организатор ОБЖ- Ни-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колаев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О.С.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ЛР5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310 лет со дня рождения М.В. Ломоносова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(круглый стол)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 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5,ЛР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начала Нюрнбергского процесса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истории, обществознания – Анисимова И.Д,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Бутырская О.А.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ЛР6,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словаря. 220 лет со дня рождения </w:t>
            </w:r>
            <w:proofErr w:type="spellStart"/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В.И.Даля</w:t>
            </w:r>
            <w:proofErr w:type="spellEnd"/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(конкурс кроссвордов, сочинений)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3 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 - Сергеева И.В.,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М.Н., библиотекари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ЛР11, ЛР13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матери в России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(видеопоздравления, презентации)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11, 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11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руководители, библиотекари 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</w:t>
            </w: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ЛР1, ЛР2, ЛР3, ЛР5, 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7,ЛР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8, ЛР11, 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Всероссийский урок «История самбо»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Спортивный зал 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физической культуры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-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 руководители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, преподаватели, педагог-психолог – Калиничева С.Л., руководитель физвоспитания-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9, ЛР 10,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ЛР2, ЛР4, ЛР11</w:t>
            </w:r>
          </w:p>
        </w:tc>
      </w:tr>
      <w:tr w:rsidR="005F0782" w:rsidRPr="00776A38" w:rsidTr="00C64AA3">
        <w:tc>
          <w:tcPr>
            <w:tcW w:w="412" w:type="pct"/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18, ЛР 20, ЛР 23, ЛР 24, ЛР 28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ДЕКАБРЬ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3</w:t>
            </w: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ab/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День Неизвестного Солдата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ЛР3, ЛР5,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lastRenderedPageBreak/>
              <w:t>3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Международный день инвалидов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ЛР7, ЛР8, 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День добровольца (волонтера)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ЛР6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День Героев Отечества </w:t>
            </w:r>
            <w:r w:rsidRPr="00776A38">
              <w:rPr>
                <w:rFonts w:ascii="Times New Roman" w:hAnsi="Times New Roman" w:cs="Times New Roman"/>
              </w:rPr>
              <w:t>(тематические классные часы, встречи с Героями)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ЛР3, ЛР5,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200- </w:t>
            </w:r>
            <w:proofErr w:type="spellStart"/>
            <w:r w:rsidRPr="00776A38">
              <w:rPr>
                <w:rFonts w:ascii="Times New Roman" w:hAnsi="Times New Roman" w:cs="Times New Roman"/>
                <w:b/>
              </w:rPr>
              <w:t>летия</w:t>
            </w:r>
            <w:proofErr w:type="spellEnd"/>
            <w:r w:rsidRPr="00776A38">
              <w:rPr>
                <w:rFonts w:ascii="Times New Roman" w:hAnsi="Times New Roman" w:cs="Times New Roman"/>
                <w:b/>
              </w:rPr>
              <w:t xml:space="preserve"> со дня рождения </w:t>
            </w:r>
            <w:proofErr w:type="spellStart"/>
            <w:r w:rsidRPr="00776A38">
              <w:rPr>
                <w:rFonts w:ascii="Times New Roman" w:hAnsi="Times New Roman" w:cs="Times New Roman"/>
                <w:b/>
              </w:rPr>
              <w:t>Н.А.Некрасова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литературы- Сергеева И.В.,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ЛР5, ЛР11, 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День Конституции Российской Федерации</w:t>
            </w:r>
          </w:p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(</w:t>
            </w:r>
            <w:proofErr w:type="gramStart"/>
            <w:r w:rsidRPr="00776A38">
              <w:rPr>
                <w:rFonts w:ascii="Times New Roman" w:hAnsi="Times New Roman" w:cs="Times New Roman"/>
              </w:rPr>
              <w:t>Олимпиада  «</w:t>
            </w:r>
            <w:proofErr w:type="gramEnd"/>
            <w:r w:rsidRPr="00776A38">
              <w:rPr>
                <w:rFonts w:ascii="Times New Roman" w:hAnsi="Times New Roman" w:cs="Times New Roman"/>
              </w:rPr>
              <w:t>Конституция РФ – основной закон страны»)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Балакшеева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ЛР1-ЛР12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Всероссийская акция «Мы-граждане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ЛР1-ЛР3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:rsidR="005F0782" w:rsidRPr="00776A38" w:rsidRDefault="005F0782" w:rsidP="00C64AA3">
            <w:pPr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(тематические классные часы, спортивные соревнования,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спортивный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ОДО – Никольский Б.А., руководитель физического воспитания-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ЛР5, ЛР9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lastRenderedPageBreak/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 (тематические классные часы,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ЛР5, ЛР7, ЛР23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Всемирный день борьбы со СПИДом 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Единый </w:t>
            </w:r>
            <w:proofErr w:type="gramStart"/>
            <w:r w:rsidRPr="00776A38">
              <w:rPr>
                <w:rFonts w:ascii="Times New Roman" w:hAnsi="Times New Roman" w:cs="Times New Roman"/>
              </w:rPr>
              <w:t>урок  «</w:t>
            </w:r>
            <w:proofErr w:type="gramEnd"/>
            <w:r w:rsidRPr="00776A38">
              <w:rPr>
                <w:rFonts w:ascii="Times New Roman" w:hAnsi="Times New Roman" w:cs="Times New Roman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Международный день борьбы с коррупцией (Классный час: </w:t>
            </w:r>
            <w:r w:rsidRPr="00776A38">
              <w:rPr>
                <w:rFonts w:ascii="Times New Roman" w:hAnsi="Times New Roman" w:cs="Times New Roman"/>
              </w:rPr>
              <w:lastRenderedPageBreak/>
              <w:t>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Олимпиады по общеобразовательным учебным предметам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кбинеты</w:t>
            </w:r>
            <w:proofErr w:type="spellEnd"/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ЛР5, ЛР7, 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ЯНВАРЬ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25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День российского студенчества 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</w:rPr>
              <w:t>(</w:t>
            </w:r>
            <w:r w:rsidRPr="00776A38">
              <w:rPr>
                <w:rFonts w:ascii="Times New Roman" w:hAnsi="Times New Roman" w:cs="Times New Roman"/>
              </w:rPr>
              <w:t xml:space="preserve">викторина, </w:t>
            </w:r>
            <w:proofErr w:type="spellStart"/>
            <w:r w:rsidRPr="00776A38">
              <w:rPr>
                <w:rFonts w:ascii="Times New Roman" w:hAnsi="Times New Roman" w:cs="Times New Roman"/>
              </w:rPr>
              <w:t>челлендж</w:t>
            </w:r>
            <w:proofErr w:type="spellEnd"/>
            <w:r w:rsidRPr="00776A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ЛР2, ЛР4, ЛР5, ЛР7, ЛР11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День полного освобождения Ленинграда от фашистской блокады </w:t>
            </w:r>
            <w:r w:rsidRPr="00776A38">
              <w:rPr>
                <w:rFonts w:ascii="Times New Roman" w:hAnsi="Times New Roman" w:cs="Times New Roman"/>
              </w:rPr>
              <w:t>(классные часы, литературно-музыкальная композиция)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преподаватели истории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Балакшиева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Классный час: </w:t>
            </w:r>
            <w:r w:rsidRPr="00776A38">
              <w:rPr>
                <w:rFonts w:ascii="Times New Roman" w:hAnsi="Times New Roman" w:cs="Times New Roman"/>
                <w:b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ЛР4, ЛР 13- ЛР 21, ЛР25- ЛР28</w:t>
            </w:r>
          </w:p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eastAsia="Calibri" w:hAnsi="Times New Roman" w:cs="Times New Roman"/>
                <w:bCs/>
                <w:w w:val="1"/>
              </w:rPr>
              <w:br/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Встречи с работниками Центра занятости (проведение тренингов, лекция по </w:t>
            </w:r>
            <w:proofErr w:type="spellStart"/>
            <w:r w:rsidRPr="00776A38">
              <w:rPr>
                <w:rFonts w:ascii="Times New Roman" w:hAnsi="Times New Roman" w:cs="Times New Roman"/>
              </w:rPr>
              <w:t>самозанятости</w:t>
            </w:r>
            <w:proofErr w:type="spellEnd"/>
            <w:r w:rsidRPr="00776A3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ДР4, ЛР7, ЛР 13- ЛР 21, ЛР25- ЛР28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ФЕВРАЛЬ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российской науки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(круглый </w:t>
            </w:r>
            <w:proofErr w:type="spellStart"/>
            <w:proofErr w:type="gram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стол,первый</w:t>
            </w:r>
            <w:proofErr w:type="spellEnd"/>
            <w:proofErr w:type="gram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этап ежегодной выставки 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работстудентов</w:t>
            </w:r>
            <w:proofErr w:type="spell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профессиональных образовательных организаций «Интеллектуально-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творческий потенциал будущего»)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ЛР10, ЛР11, ЛР22, ЛР24,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(памятные акции, экскурсия,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русского языка – Сергеева И.В.,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Гришуненков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П.Г., Матвеева С.П.,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Паночкина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23</w:t>
            </w:r>
          </w:p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(в течение месяца)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защитника </w:t>
            </w:r>
            <w:proofErr w:type="gramStart"/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Отечества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</w:t>
            </w:r>
            <w:proofErr w:type="gram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Патриотический месячник)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плац 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ОДО – Никольский Б.А., преподаватели дополнительного образования- Зятев И.В.,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Бахаев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 xml:space="preserve">Конкурс солдатской песни в рамках областного фестиваля художественного творчества обучающихся и работников профессиональных </w:t>
            </w: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lastRenderedPageBreak/>
              <w:t>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Подготовка участников к конкурсу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val="en-US" w:eastAsia="ko-KR"/>
              </w:rPr>
              <w:t>WorldSkills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Олимпиады по учебным дисциплинам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20,ЛР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21, ЛР24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3-7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</w:rPr>
              <w:t>Неделя общеобразовательных дисциплин (</w:t>
            </w:r>
            <w:proofErr w:type="gramStart"/>
            <w:r w:rsidRPr="00776A38">
              <w:rPr>
                <w:rFonts w:ascii="Times New Roman" w:hAnsi="Times New Roman" w:cs="Times New Roman"/>
              </w:rPr>
              <w:t>В</w:t>
            </w:r>
            <w:proofErr w:type="gramEnd"/>
            <w:r w:rsidRPr="00776A38">
              <w:rPr>
                <w:rFonts w:ascii="Times New Roman" w:hAnsi="Times New Roman" w:cs="Times New Roman"/>
              </w:rPr>
              <w:t xml:space="preserve"> рамках Дня российской науки)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ЛР20, ЛР21, ЛР24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10-14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Неделя профессиональных дисциплин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B250A3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>
              <w:rPr>
                <w:rFonts w:ascii="Times New Roman" w:hAnsi="Times New Roman" w:cs="Times New Roman"/>
                <w:bCs/>
                <w:kern w:val="2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AB008C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AB008C">
              <w:rPr>
                <w:rFonts w:ascii="Times New Roman" w:hAnsi="Times New Roman" w:cs="Times New Roman"/>
              </w:rPr>
              <w:t>День слесаря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3346ED" w:rsidRDefault="005F0782" w:rsidP="00C64AA3">
            <w:pPr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AB008C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B250A3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B250A3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B250A3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B250A3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B250A3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B250A3">
              <w:rPr>
                <w:rFonts w:ascii="Times New Roman" w:hAnsi="Times New Roman" w:cs="Times New Roman"/>
                <w:kern w:val="2"/>
                <w:lang w:eastAsia="ko-KR"/>
              </w:rPr>
              <w:t>ЛР 13</w:t>
            </w:r>
            <w:r>
              <w:rPr>
                <w:rFonts w:ascii="Times New Roman" w:hAnsi="Times New Roman" w:cs="Times New Roman"/>
                <w:kern w:val="2"/>
                <w:lang w:eastAsia="ko-KR"/>
              </w:rPr>
              <w:t>,</w:t>
            </w:r>
            <w:r w:rsidRPr="00B250A3">
              <w:rPr>
                <w:rFonts w:ascii="Times New Roman" w:hAnsi="Times New Roman" w:cs="Times New Roman"/>
                <w:kern w:val="2"/>
                <w:lang w:eastAsia="ko-KR"/>
              </w:rPr>
              <w:t xml:space="preserve"> ЛР21, ЛР22, ЛР23, ЛР25-ЛР28, ЛР29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МАРТ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Международный женский день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(праздничный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ЛР8, ЛР11,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воссоединения Крыма с Россией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Е.Б..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библиотекари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ЛР3, ЛР5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ЛР6, ЛР11, ЛР12,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Классный час: «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Самопрезентация</w:t>
            </w:r>
            <w:proofErr w:type="spellEnd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– путь к успеху на рынке труда»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1, ЛР 2, ЛР13-ЛР21, ЛР23, ЛР29, ЛР30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Тематические встречи с сотрудниками правоохранительных органов: «Будь внимателен!» (беседа по профилактике травматизма в процессе учебы и в быту). Профилактика травматизма на объектах ж/д транспорта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10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Студенческий 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ЛР2, ЛР4, ЛР11, ЛР 17,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Олимпиада профессионального мастерства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мастерские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3, ЛР 13- ЛР21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АПРЕЛЬ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776A38">
              <w:rPr>
                <w:rFonts w:ascii="Times New Roman" w:hAnsi="Times New Roman" w:cs="Times New Roman"/>
                <w:b/>
                <w:bCs/>
              </w:rPr>
              <w:t xml:space="preserve">День </w:t>
            </w:r>
            <w:proofErr w:type="gramStart"/>
            <w:r w:rsidRPr="00776A38">
              <w:rPr>
                <w:rFonts w:ascii="Times New Roman" w:hAnsi="Times New Roman" w:cs="Times New Roman"/>
                <w:b/>
                <w:bCs/>
              </w:rPr>
              <w:t>космонавтики</w:t>
            </w:r>
            <w:r w:rsidRPr="00776A38"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 w:rsidRPr="00776A38">
              <w:rPr>
                <w:rFonts w:ascii="Times New Roman" w:hAnsi="Times New Roman" w:cs="Times New Roman"/>
                <w:bCs/>
              </w:rPr>
              <w:t>экскурсии в музей космонавтики, встречи, литературно-музыкальный 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председатель ЦК – Балашова Н.А, педагог-организатор-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ЛР4, ЛР7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776A38">
              <w:rPr>
                <w:rFonts w:ascii="Times New Roman" w:hAnsi="Times New Roman" w:cs="Times New Roman"/>
                <w:b/>
                <w:bCs/>
              </w:rPr>
              <w:t xml:space="preserve">День памяти о геноциде советского народа нацистами и их пособниками в годы Великой Отечественной войны 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</w:t>
            </w:r>
            <w:r w:rsidRPr="00776A3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населения и пленных красноармейцев, для шпионов, изменников родины из числа советских граждан и для их пособников») </w:t>
            </w:r>
            <w:r w:rsidRPr="00776A38">
              <w:rPr>
                <w:rFonts w:ascii="Times New Roman" w:hAnsi="Times New Roman" w:cs="Times New Roman"/>
                <w:bCs/>
              </w:rPr>
              <w:t>(тематические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kern w:val="2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776A38">
              <w:rPr>
                <w:rFonts w:ascii="Times New Roman" w:hAnsi="Times New Roman" w:cs="Times New Roman"/>
                <w:b/>
                <w:bCs/>
              </w:rPr>
              <w:t xml:space="preserve">Всемирный день Земли </w:t>
            </w:r>
            <w:r w:rsidRPr="00776A38">
              <w:rPr>
                <w:rFonts w:ascii="Times New Roman" w:hAnsi="Times New Roman" w:cs="Times New Roman"/>
                <w:bCs/>
              </w:rPr>
              <w:t>(акция,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Председатели ЦК – Балашова Н.А., Симакова 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Е.Г..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</w:t>
            </w:r>
            <w:proofErr w:type="gramStart"/>
            <w:r w:rsidRPr="00776A38">
              <w:rPr>
                <w:rFonts w:ascii="Times New Roman" w:eastAsia="Calibri" w:hAnsi="Times New Roman" w:cs="Times New Roman"/>
                <w:iCs/>
              </w:rPr>
              <w:t>10,  ЛР</w:t>
            </w:r>
            <w:proofErr w:type="gramEnd"/>
            <w:r w:rsidRPr="00776A38">
              <w:rPr>
                <w:rFonts w:ascii="Times New Roman" w:eastAsia="Calibri" w:hAnsi="Times New Roman" w:cs="Times New Roman"/>
                <w:iCs/>
              </w:rPr>
              <w:t>25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highlight w:val="yellow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Всемирный День здоровья 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Спортивный стадион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Встречи с работниками Центра занятости: </w:t>
            </w:r>
            <w:r w:rsidRPr="00776A38">
              <w:rPr>
                <w:rFonts w:ascii="Times New Roman" w:hAnsi="Times New Roman" w:cs="Times New Roman"/>
              </w:rPr>
              <w:t>«Мое будущее – в моей профессии»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4, ЛР 16, ЛР22, ЛР 23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Классный час: </w:t>
            </w:r>
            <w:r w:rsidRPr="00776A38">
              <w:rPr>
                <w:rFonts w:ascii="Times New Roman" w:hAnsi="Times New Roman" w:cs="Times New Roman"/>
              </w:rPr>
              <w:t xml:space="preserve">«Как не стать жертвой мошенников. 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</w:rPr>
              <w:t>О мошенничестве с использованием средств мобильной связи и 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ЛР4, ЛР 10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Классный час: </w:t>
            </w:r>
            <w:r w:rsidRPr="00776A38">
              <w:rPr>
                <w:rFonts w:ascii="Times New Roman" w:hAnsi="Times New Roman" w:cs="Times New Roman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УВР- Галанова Е.Б., Заместитель директора по УПР, заведующий практикой, председатель ЦК – Симакова Е.Г., педагог-организатор-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ЛР2, ЛР4, ЛР11, ЛР30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i/>
              </w:rPr>
            </w:pPr>
            <w:r w:rsidRPr="00776A38">
              <w:rPr>
                <w:rFonts w:ascii="Times New Roman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МАЙ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Праздник Весны и </w:t>
            </w:r>
            <w:proofErr w:type="gramStart"/>
            <w:r w:rsidRPr="00776A38">
              <w:rPr>
                <w:rFonts w:ascii="Times New Roman" w:hAnsi="Times New Roman" w:cs="Times New Roman"/>
                <w:b/>
              </w:rPr>
              <w:t>Труда</w:t>
            </w:r>
            <w:r w:rsidRPr="00776A38">
              <w:rPr>
                <w:rFonts w:ascii="Times New Roman" w:hAnsi="Times New Roman" w:cs="Times New Roman"/>
              </w:rPr>
              <w:t>(</w:t>
            </w:r>
            <w:proofErr w:type="gramEnd"/>
            <w:r w:rsidRPr="00776A38">
              <w:rPr>
                <w:rFonts w:ascii="Times New Roman" w:hAnsi="Times New Roman" w:cs="Times New Roman"/>
              </w:rPr>
              <w:t>фотовыставка, участие в мероприятиях города)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ЛР3, ЛР4, ЛР11, ЛР30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День Победы </w:t>
            </w:r>
            <w:r w:rsidRPr="00776A38">
              <w:rPr>
                <w:rFonts w:ascii="Times New Roman" w:hAnsi="Times New Roman" w:cs="Times New Roman"/>
              </w:rPr>
              <w:t>(комплекс мероприятий);</w:t>
            </w:r>
          </w:p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>Международная акция «Георгиевская ленточка»;</w:t>
            </w:r>
          </w:p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lastRenderedPageBreak/>
              <w:t>Международная акция «Диктант Победы»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ЛР1, ЛР2, ЛР3, ЛР5, ЛР6, ЛР7, ЛР8, ЛР9, ЛР</w:t>
            </w:r>
            <w:proofErr w:type="gramStart"/>
            <w:r w:rsidRPr="00776A38">
              <w:rPr>
                <w:rFonts w:ascii="Times New Roman" w:eastAsia="Calibri" w:hAnsi="Times New Roman" w:cs="Times New Roman"/>
                <w:iCs/>
              </w:rPr>
              <w:t>11,ЛР</w:t>
            </w:r>
            <w:proofErr w:type="gramEnd"/>
            <w:r w:rsidRPr="00776A38">
              <w:rPr>
                <w:rFonts w:ascii="Times New Roman" w:eastAsia="Calibri" w:hAnsi="Times New Roman" w:cs="Times New Roman"/>
                <w:iCs/>
              </w:rPr>
              <w:t>12, ЛР30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Международный день семьи </w:t>
            </w:r>
            <w:r w:rsidRPr="00776A38">
              <w:rPr>
                <w:rFonts w:ascii="Times New Roman" w:hAnsi="Times New Roman" w:cs="Times New Roman"/>
              </w:rPr>
              <w:t>(встречи, фотовыставка, Фотомарафон «Моя любимая семья» в социальных сетях)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кабинеты, актовый зал, Группа «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ВКонтакте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ЛР12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/>
              </w:rPr>
              <w:t xml:space="preserve">День славянской письменности и культуры </w:t>
            </w:r>
            <w:r w:rsidRPr="00776A38">
              <w:rPr>
                <w:rFonts w:ascii="Times New Roman" w:hAnsi="Times New Roman" w:cs="Times New Roman"/>
              </w:rPr>
              <w:t>(тематический классный час)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Председатель ЦК – Балашова Н.А., преподаватели, классные руководители, библиотекари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ЛР3, ЛР5, ЛР11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28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 xml:space="preserve">День сварщика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3 курс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Учебные кабинеты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eastAsia="Calibri" w:hAnsi="Times New Roman" w:cs="Times New Roman"/>
                <w:iCs/>
              </w:rPr>
              <w:t>ЛР 13- ЛР 21, ЛР 25- ЛР 28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ЛР12</w:t>
            </w:r>
          </w:p>
        </w:tc>
      </w:tr>
      <w:tr w:rsidR="005F0782" w:rsidRPr="00776A38" w:rsidTr="00C64AA3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Всероссийский экологический </w:t>
            </w:r>
            <w:proofErr w:type="spellStart"/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квест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2, ЛР7</w:t>
            </w:r>
          </w:p>
        </w:tc>
      </w:tr>
      <w:tr w:rsidR="005F0782" w:rsidRPr="00776A38" w:rsidTr="00C64AA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lastRenderedPageBreak/>
              <w:t>ИЮНЬ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1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защиты детей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(Фотомарафон «Мое детство» в социальных сетях, благотворительные акции)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3курс, 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Группа «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ВКон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-такте»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Классные руководители, 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ЛР3, ЛР6, ЛР7, ЛР 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русского языка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Председатель ЦК – Балашова Н.А., библиотекарь-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Погудина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Л.В., Плетнева В.Ю.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350 лет со дня рождения Петра </w:t>
            </w:r>
            <w:r w:rsidRPr="00776A38">
              <w:rPr>
                <w:rFonts w:ascii="Times New Roman" w:hAnsi="Times New Roman" w:cs="Times New Roman"/>
                <w:b/>
                <w:bCs/>
                <w:kern w:val="2"/>
                <w:lang w:val="en-US" w:eastAsia="ko-KR"/>
              </w:rPr>
              <w:t>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Преподаватели истории – Анисимова И.Д.,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Балакшиева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ЛР5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День России (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участие в патриотических акциях, </w:t>
            </w: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олимпиада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 xml:space="preserve"> по истории, посвященная Дню России)</w:t>
            </w:r>
          </w:p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</w:t>
            </w:r>
            <w:proofErr w:type="gram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1,ЛР</w:t>
            </w:r>
            <w:proofErr w:type="gram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3, ЛР4, ЛР5, ЛР7,ЛР8, ЛР 23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памяти и скорби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ЛР3, ЛР5, ЛР6, ЛР7, ЛР23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  <w:t xml:space="preserve">День молодежи </w:t>
            </w: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– комплекс мероприятий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Заместитель директора по УВР -Галанова Е.Б., педагог-организатор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ЛР1, ЛР2, ЛР3, ЛР4, ЛР7, ЛР8, ЛР11, ЛР12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Руководитель физического воспитания –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Савосина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С.Д., преподаватели физической культуры – Василевская А.И.,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Галицына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lastRenderedPageBreak/>
              <w:t xml:space="preserve">В первой 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Социальные сети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highlight w:val="yellow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 5</w:t>
            </w:r>
          </w:p>
        </w:tc>
      </w:tr>
      <w:tr w:rsidR="005F0782" w:rsidRPr="00776A38" w:rsidTr="00C64AA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pacing w:line="256" w:lineRule="auto"/>
              <w:rPr>
                <w:rFonts w:ascii="Times New Roman" w:hAnsi="Times New Roman" w:cs="Times New Roman"/>
                <w:bCs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28-30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shd w:val="clear" w:color="auto" w:fill="FFFFFF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Торжественное вручение дипломов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rPr>
                <w:rFonts w:ascii="Times New Roman" w:hAnsi="Times New Roman" w:cs="Times New Roman"/>
              </w:rPr>
            </w:pPr>
            <w:r w:rsidRPr="00776A38">
              <w:rPr>
                <w:rFonts w:ascii="Times New Roman" w:hAnsi="Times New Roman" w:cs="Times New Roman"/>
                <w:bCs/>
                <w:kern w:val="2"/>
                <w:lang w:eastAsia="ko-KR"/>
              </w:rPr>
              <w:t>3курс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Директор-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Драницына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Т.Ю., заместитель директора по УР – Голубева О.В., заместитель директора по УВР – Галанова Е.Б., педагог-организатор </w:t>
            </w:r>
            <w:proofErr w:type="spellStart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Становова</w:t>
            </w:r>
            <w:proofErr w:type="spellEnd"/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782" w:rsidRPr="00776A38" w:rsidRDefault="005F0782" w:rsidP="00C64AA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kern w:val="2"/>
                <w:lang w:eastAsia="ko-KR"/>
              </w:rPr>
            </w:pPr>
            <w:r w:rsidRPr="00776A38">
              <w:rPr>
                <w:rFonts w:ascii="Times New Roman" w:hAnsi="Times New Roman" w:cs="Times New Roman"/>
                <w:kern w:val="2"/>
                <w:lang w:eastAsia="ko-KR"/>
              </w:rPr>
              <w:t>ЛР2, ЛР4, ЛР7, ЛР11, ЛР12</w:t>
            </w:r>
          </w:p>
        </w:tc>
      </w:tr>
      <w:bookmarkEnd w:id="3"/>
    </w:tbl>
    <w:p w:rsidR="005F0782" w:rsidRPr="00776A38" w:rsidRDefault="005F0782" w:rsidP="005F0782">
      <w:pPr>
        <w:jc w:val="both"/>
        <w:rPr>
          <w:rFonts w:ascii="Times New Roman" w:hAnsi="Times New Roman" w:cs="Times New Roman"/>
          <w:b/>
          <w:sz w:val="8"/>
        </w:rPr>
      </w:pPr>
    </w:p>
    <w:p w:rsidR="005F0782" w:rsidRPr="00776A38" w:rsidRDefault="005F0782" w:rsidP="005F0782">
      <w:pPr>
        <w:jc w:val="center"/>
        <w:rPr>
          <w:rFonts w:ascii="Times New Roman" w:hAnsi="Times New Roman"/>
          <w:b/>
          <w:sz w:val="28"/>
          <w:szCs w:val="28"/>
        </w:rPr>
      </w:pPr>
    </w:p>
    <w:bookmarkEnd w:id="2"/>
    <w:p w:rsidR="005F0782" w:rsidRDefault="005F0782" w:rsidP="005F078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782" w:rsidRDefault="005F0782" w:rsidP="00E94E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F0782" w:rsidSect="005F0782">
      <w:pgSz w:w="16838" w:h="11906" w:orient="landscape"/>
      <w:pgMar w:top="1134" w:right="1134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17A" w:rsidRDefault="003D117A" w:rsidP="00E94EDF">
      <w:pPr>
        <w:spacing w:after="0" w:line="240" w:lineRule="auto"/>
      </w:pPr>
      <w:r>
        <w:separator/>
      </w:r>
    </w:p>
  </w:endnote>
  <w:endnote w:type="continuationSeparator" w:id="0">
    <w:p w:rsidR="003D117A" w:rsidRDefault="003D117A" w:rsidP="00E94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5593604"/>
      <w:docPartObj>
        <w:docPartGallery w:val="Page Numbers (Bottom of Page)"/>
        <w:docPartUnique/>
      </w:docPartObj>
    </w:sdtPr>
    <w:sdtContent>
      <w:p w:rsidR="00795E17" w:rsidRDefault="00795E1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D2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795E17" w:rsidRDefault="00795E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17A" w:rsidRDefault="003D117A" w:rsidP="00E94EDF">
      <w:pPr>
        <w:spacing w:after="0" w:line="240" w:lineRule="auto"/>
      </w:pPr>
      <w:r>
        <w:separator/>
      </w:r>
    </w:p>
  </w:footnote>
  <w:footnote w:type="continuationSeparator" w:id="0">
    <w:p w:rsidR="003D117A" w:rsidRDefault="003D117A" w:rsidP="00E94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9405C4"/>
    <w:multiLevelType w:val="hybridMultilevel"/>
    <w:tmpl w:val="00BA39F6"/>
    <w:lvl w:ilvl="0" w:tplc="B5F05DC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137"/>
    <w:rsid w:val="00042E92"/>
    <w:rsid w:val="001671DF"/>
    <w:rsid w:val="001A5CF0"/>
    <w:rsid w:val="001B3261"/>
    <w:rsid w:val="001C36D7"/>
    <w:rsid w:val="001D3137"/>
    <w:rsid w:val="002D618A"/>
    <w:rsid w:val="00362BEF"/>
    <w:rsid w:val="003D117A"/>
    <w:rsid w:val="00471CE2"/>
    <w:rsid w:val="005A6B39"/>
    <w:rsid w:val="005F0782"/>
    <w:rsid w:val="00636C09"/>
    <w:rsid w:val="006A44EE"/>
    <w:rsid w:val="007401E7"/>
    <w:rsid w:val="00795E17"/>
    <w:rsid w:val="00837D25"/>
    <w:rsid w:val="009421FE"/>
    <w:rsid w:val="00B11BD4"/>
    <w:rsid w:val="00B72C2C"/>
    <w:rsid w:val="00C64AA3"/>
    <w:rsid w:val="00E82ACA"/>
    <w:rsid w:val="00E94EDF"/>
    <w:rsid w:val="00EE0A6C"/>
    <w:rsid w:val="00FF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399E5-D9CD-4129-B025-352B6B80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94E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4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4EDF"/>
  </w:style>
  <w:style w:type="paragraph" w:styleId="a6">
    <w:name w:val="footer"/>
    <w:basedOn w:val="a"/>
    <w:link w:val="a7"/>
    <w:uiPriority w:val="99"/>
    <w:unhideWhenUsed/>
    <w:rsid w:val="00E94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4EDF"/>
  </w:style>
  <w:style w:type="table" w:styleId="a8">
    <w:name w:val="Table Grid"/>
    <w:basedOn w:val="a1"/>
    <w:uiPriority w:val="39"/>
    <w:rsid w:val="005F078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ookza.ru/series.php?id=59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ookza.ru/publisher.php?id=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6FFC4-7242-48E3-A673-8C5B7377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36</Pages>
  <Words>7772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Olga-G</cp:lastModifiedBy>
  <cp:revision>10</cp:revision>
  <cp:lastPrinted>2021-11-11T12:20:00Z</cp:lastPrinted>
  <dcterms:created xsi:type="dcterms:W3CDTF">2021-10-04T17:43:00Z</dcterms:created>
  <dcterms:modified xsi:type="dcterms:W3CDTF">2021-11-18T09:37:00Z</dcterms:modified>
</cp:coreProperties>
</file>